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EF7B7" w14:textId="77777777" w:rsidR="004D0588" w:rsidRDefault="007A042E" w:rsidP="00453C38">
      <w:pPr>
        <w:pStyle w:val="Title"/>
        <w:jc w:val="both"/>
      </w:pPr>
      <w:r>
        <w:t>Rapport 21.10.2013</w:t>
      </w:r>
    </w:p>
    <w:p w14:paraId="6571E78B" w14:textId="77777777" w:rsidR="007A042E" w:rsidRDefault="007A042E" w:rsidP="00453C38">
      <w:pPr>
        <w:jc w:val="both"/>
      </w:pPr>
    </w:p>
    <w:p w14:paraId="5DCCA4F3" w14:textId="77777777" w:rsidR="007A042E" w:rsidRPr="007A042E" w:rsidRDefault="007A042E" w:rsidP="00453C38">
      <w:pPr>
        <w:jc w:val="both"/>
      </w:pPr>
      <w:r>
        <w:t xml:space="preserve">Au  niveau </w:t>
      </w:r>
      <w:r w:rsidR="00F26674">
        <w:t xml:space="preserve">du Gantt, nous sommes à jour, à la tache « Analyse et décryptage des RDV </w:t>
      </w:r>
      <w:proofErr w:type="spellStart"/>
      <w:r w:rsidR="00F26674">
        <w:t>coachs</w:t>
      </w:r>
      <w:proofErr w:type="spellEnd"/>
      <w:r w:rsidR="00F26674">
        <w:t> »</w:t>
      </w:r>
    </w:p>
    <w:p w14:paraId="0EE0D5DF" w14:textId="77777777" w:rsidR="007A042E" w:rsidRDefault="007A042E" w:rsidP="00453C38">
      <w:pPr>
        <w:jc w:val="both"/>
      </w:pPr>
    </w:p>
    <w:p w14:paraId="62798C73" w14:textId="77777777" w:rsidR="007A042E" w:rsidRDefault="007A042E" w:rsidP="00453C38">
      <w:pPr>
        <w:pStyle w:val="Heading1"/>
        <w:jc w:val="both"/>
      </w:pPr>
      <w:r>
        <w:t xml:space="preserve">Entretien avec le coach </w:t>
      </w:r>
      <w:proofErr w:type="spellStart"/>
      <w:r>
        <w:t>F.Keller</w:t>
      </w:r>
      <w:proofErr w:type="spellEnd"/>
    </w:p>
    <w:p w14:paraId="6C0DF9B5" w14:textId="77777777" w:rsidR="007A042E" w:rsidRDefault="007A042E" w:rsidP="00453C38">
      <w:pPr>
        <w:ind w:firstLine="708"/>
        <w:jc w:val="both"/>
      </w:pPr>
      <w:r>
        <w:t xml:space="preserve">Mardi dernier (le 08.10), nous sommes allés à Strasbourg, afin d’assister à un entrainement du RC Strasbourg. Nous avons été conviés par François Keller </w:t>
      </w:r>
      <w:r w:rsidR="00453C38">
        <w:t>à regarder l’entrainement de prè</w:t>
      </w:r>
      <w:r>
        <w:t>s, à écouter ses consignes et celles de son adjoint, pendant 2h.</w:t>
      </w:r>
    </w:p>
    <w:p w14:paraId="6F317E1A" w14:textId="77777777" w:rsidR="007A042E" w:rsidRDefault="007A042E" w:rsidP="00453C38">
      <w:pPr>
        <w:jc w:val="both"/>
      </w:pPr>
      <w:r>
        <w:t xml:space="preserve">A la suite de l’entrainement, </w:t>
      </w:r>
      <w:proofErr w:type="spellStart"/>
      <w:r>
        <w:t>F.Keller</w:t>
      </w:r>
      <w:proofErr w:type="spellEnd"/>
      <w:r>
        <w:t xml:space="preserve"> nous a accordé un entretien d’une heure et demi dans son bureau, durant lequel il a répondu à nos questions et nous a apporté des éléments à notre projet.</w:t>
      </w:r>
    </w:p>
    <w:p w14:paraId="58BF9445" w14:textId="77777777" w:rsidR="007A042E" w:rsidRDefault="007A042E" w:rsidP="00453C38">
      <w:pPr>
        <w:jc w:val="both"/>
      </w:pPr>
    </w:p>
    <w:p w14:paraId="48A7F967" w14:textId="77777777" w:rsidR="007A042E" w:rsidRDefault="007A042E" w:rsidP="00453C38">
      <w:pPr>
        <w:ind w:firstLine="708"/>
        <w:jc w:val="both"/>
      </w:pPr>
      <w:r>
        <w:t xml:space="preserve">Nous venions de passer les APS la semaine précédente, du coup nous avons pu analyser ses dires durant l’entrainement selon la grille de compétences des APS. </w:t>
      </w:r>
    </w:p>
    <w:p w14:paraId="6F17B231" w14:textId="77777777" w:rsidR="007A042E" w:rsidRDefault="007A042E" w:rsidP="00453C38">
      <w:pPr>
        <w:jc w:val="both"/>
      </w:pPr>
      <w:r>
        <w:t>Cela nous sert de bas</w:t>
      </w:r>
      <w:r w:rsidR="00F26674">
        <w:t>e pour la rédaction des scripts.</w:t>
      </w:r>
    </w:p>
    <w:p w14:paraId="7B1BF077" w14:textId="77777777" w:rsidR="007A042E" w:rsidRPr="007A042E" w:rsidRDefault="00F26674" w:rsidP="00453C38">
      <w:pPr>
        <w:jc w:val="both"/>
      </w:pPr>
      <w:r>
        <w:t>Nous avons fait ressortir les éléments et les situations types qu’on retrouvera dans nos vidéos.</w:t>
      </w:r>
    </w:p>
    <w:p w14:paraId="79E5105E" w14:textId="77777777" w:rsidR="007A042E" w:rsidRDefault="00F26674" w:rsidP="00453C38">
      <w:pPr>
        <w:pStyle w:val="Heading1"/>
        <w:jc w:val="both"/>
      </w:pPr>
      <w:r>
        <w:t>Théories du management</w:t>
      </w:r>
    </w:p>
    <w:p w14:paraId="63B1F230" w14:textId="77777777" w:rsidR="00F26674" w:rsidRDefault="00F26674" w:rsidP="00453C38">
      <w:pPr>
        <w:jc w:val="both"/>
      </w:pPr>
      <w:r>
        <w:tab/>
        <w:t>Pour compléter les éléments que nous avons du coaching sportif</w:t>
      </w:r>
      <w:r w:rsidR="00DF605E">
        <w:t>, nous avons lu des articles en lien avec le management en entreprise,</w:t>
      </w:r>
      <w:r w:rsidR="001E1056">
        <w:t xml:space="preserve"> en anglais,</w:t>
      </w:r>
      <w:r w:rsidR="00DF605E">
        <w:t xml:space="preserve"> principalement sur </w:t>
      </w:r>
      <w:proofErr w:type="spellStart"/>
      <w:r w:rsidR="00DF605E">
        <w:t>Mindtools</w:t>
      </w:r>
      <w:proofErr w:type="spellEnd"/>
      <w:r w:rsidR="00DF605E">
        <w:t>.</w:t>
      </w:r>
    </w:p>
    <w:p w14:paraId="3CA50802" w14:textId="77777777" w:rsidR="00DF605E" w:rsidRDefault="00DF605E" w:rsidP="00453C38">
      <w:pPr>
        <w:jc w:val="both"/>
      </w:pPr>
      <w:r>
        <w:t>Nous avons fait des résumés de nos lectures pour qu’elles soient plus accessibles par la suite.</w:t>
      </w:r>
    </w:p>
    <w:p w14:paraId="22311623" w14:textId="77777777" w:rsidR="001E1056" w:rsidRDefault="001E1056" w:rsidP="00453C38">
      <w:pPr>
        <w:jc w:val="both"/>
      </w:pPr>
    </w:p>
    <w:p w14:paraId="502AF549" w14:textId="77777777" w:rsidR="00DF605E" w:rsidRPr="00F26674" w:rsidRDefault="001E1056" w:rsidP="00453C38">
      <w:pPr>
        <w:jc w:val="both"/>
      </w:pPr>
      <w:r>
        <w:tab/>
        <w:t>Dans ces résumés, nous avons mis e</w:t>
      </w:r>
      <w:r w:rsidR="00983CC8">
        <w:t>n gras les expressions nouvelles et les bell</w:t>
      </w:r>
      <w:r w:rsidR="00453C38">
        <w:t>es tournures. Nous avons trouvé</w:t>
      </w:r>
      <w:r w:rsidR="00983CC8">
        <w:t xml:space="preserve"> cela moins intéressant à faire (comparé à notre petite compétition pour trouver les traductions anglaises) mais bien plus enrichissant et juste car basé sur des phrases réelles, qui sont correctes et utilisées.</w:t>
      </w:r>
    </w:p>
    <w:p w14:paraId="1B10D0AE" w14:textId="77777777" w:rsidR="007A042E" w:rsidRDefault="007A042E" w:rsidP="00453C38">
      <w:pPr>
        <w:jc w:val="both"/>
      </w:pPr>
    </w:p>
    <w:p w14:paraId="6F2270E9" w14:textId="77777777" w:rsidR="007A042E" w:rsidRDefault="00983CC8" w:rsidP="00453C38">
      <w:pPr>
        <w:pStyle w:val="Heading1"/>
        <w:jc w:val="both"/>
      </w:pPr>
      <w:r>
        <w:t>Vidéos</w:t>
      </w:r>
    </w:p>
    <w:p w14:paraId="17528259" w14:textId="77777777" w:rsidR="00983CC8" w:rsidRDefault="00983CC8" w:rsidP="00453C38">
      <w:pPr>
        <w:jc w:val="both"/>
      </w:pPr>
      <w:r>
        <w:tab/>
        <w:t xml:space="preserve">Nous avons réfléchi sur quel support nous voulons présenter nos vidéos. Notre choix s’est porté sur </w:t>
      </w:r>
      <w:proofErr w:type="spellStart"/>
      <w:r>
        <w:t>Overblog</w:t>
      </w:r>
      <w:proofErr w:type="spellEnd"/>
      <w:r>
        <w:t>, qui nous convenait car on peut affi</w:t>
      </w:r>
      <w:r w:rsidR="00453C38">
        <w:t>cher tous les articles sur la mê</w:t>
      </w:r>
      <w:r>
        <w:t>me page et nous permettait</w:t>
      </w:r>
      <w:r w:rsidR="000A3924">
        <w:t xml:space="preserve"> de mettre une description générale du blog. Par ailleurs, on a la possibilité de créer des rubriques,  ce qui facilite le classement des vidéos et la recherche sur le blog. </w:t>
      </w:r>
    </w:p>
    <w:p w14:paraId="535F52CB" w14:textId="77777777" w:rsidR="000A3924" w:rsidRDefault="000A3924" w:rsidP="00453C38">
      <w:pPr>
        <w:jc w:val="both"/>
      </w:pPr>
      <w:r>
        <w:t xml:space="preserve">Nous ne l’avons pas encore </w:t>
      </w:r>
      <w:r w:rsidR="00353D78">
        <w:t>créé</w:t>
      </w:r>
      <w:r>
        <w:t>.</w:t>
      </w:r>
    </w:p>
    <w:p w14:paraId="0AF81402" w14:textId="77777777" w:rsidR="000A3924" w:rsidRDefault="00353D78" w:rsidP="00453C38">
      <w:pPr>
        <w:jc w:val="both"/>
      </w:pPr>
      <w:r>
        <w:t xml:space="preserve">Concernant les vidéos, nous envisageons de retranscrire plusieurs situations types. Ces vidéos seront relativement courtes (des séquences de moins de cinq minutes). Pour une situation donnée, nous ferons deux  vidéos. </w:t>
      </w:r>
    </w:p>
    <w:p w14:paraId="6A245788" w14:textId="77777777" w:rsidR="00453C38" w:rsidRDefault="00353D78" w:rsidP="00453C38">
      <w:pPr>
        <w:jc w:val="both"/>
      </w:pPr>
      <w:r>
        <w:t>Une montrant un coach qui ne s’en sort plus devant ses joueurs, ou alors une montrant un coach appliquant maladroitement les théories managériales (sans l’adapter au contexte sportif), et une montrant le coach qui arrive a trouver les mots justes.</w:t>
      </w:r>
    </w:p>
    <w:p w14:paraId="0F3EEF33" w14:textId="77777777" w:rsidR="00453C38" w:rsidRDefault="00453C38" w:rsidP="00453C38">
      <w:pPr>
        <w:pStyle w:val="ListParagraph"/>
        <w:numPr>
          <w:ilvl w:val="0"/>
          <w:numId w:val="1"/>
        </w:numPr>
      </w:pPr>
      <w:r>
        <w:t>Moments des vidéos</w:t>
      </w:r>
    </w:p>
    <w:p w14:paraId="7C6B357D" w14:textId="77777777" w:rsidR="00453C38" w:rsidRDefault="00453C38" w:rsidP="00453C38">
      <w:pPr>
        <w:pStyle w:val="ListParagraph"/>
        <w:numPr>
          <w:ilvl w:val="1"/>
          <w:numId w:val="1"/>
        </w:numPr>
      </w:pPr>
      <w:r>
        <w:t>Causeries</w:t>
      </w:r>
    </w:p>
    <w:p w14:paraId="37F004EE" w14:textId="77777777" w:rsidR="00453C38" w:rsidRDefault="00453C38" w:rsidP="00453C38">
      <w:pPr>
        <w:pStyle w:val="ListParagraph"/>
        <w:numPr>
          <w:ilvl w:val="2"/>
          <w:numId w:val="1"/>
        </w:numPr>
      </w:pPr>
      <w:r>
        <w:t>Vs adversaires + forts, + faibles</w:t>
      </w:r>
    </w:p>
    <w:p w14:paraId="0DF9F681" w14:textId="77777777" w:rsidR="00453C38" w:rsidRDefault="00453C38" w:rsidP="00453C38">
      <w:pPr>
        <w:pStyle w:val="ListParagraph"/>
        <w:numPr>
          <w:ilvl w:val="2"/>
          <w:numId w:val="1"/>
        </w:numPr>
      </w:pPr>
      <w:r>
        <w:t>Si match nul, devant au score, derrière au score</w:t>
      </w:r>
    </w:p>
    <w:p w14:paraId="497276C0" w14:textId="77777777" w:rsidR="00453C38" w:rsidRDefault="00453C38" w:rsidP="00453C38">
      <w:pPr>
        <w:pStyle w:val="ListParagraph"/>
        <w:numPr>
          <w:ilvl w:val="2"/>
          <w:numId w:val="1"/>
        </w:numPr>
      </w:pPr>
      <w:r>
        <w:t xml:space="preserve">Match </w:t>
      </w:r>
      <w:proofErr w:type="gramStart"/>
      <w:r>
        <w:t>a</w:t>
      </w:r>
      <w:proofErr w:type="gramEnd"/>
      <w:r>
        <w:t xml:space="preserve"> gagner sinon limogeage</w:t>
      </w:r>
    </w:p>
    <w:p w14:paraId="47426CF4" w14:textId="77777777" w:rsidR="00453C38" w:rsidRDefault="00453C38" w:rsidP="00453C38">
      <w:pPr>
        <w:pStyle w:val="ListParagraph"/>
        <w:numPr>
          <w:ilvl w:val="2"/>
          <w:numId w:val="1"/>
        </w:numPr>
      </w:pPr>
      <w:r>
        <w:t>Conflits ENTRE Joueurs/clans</w:t>
      </w:r>
    </w:p>
    <w:p w14:paraId="5A5AB83D" w14:textId="77777777" w:rsidR="00453C38" w:rsidRDefault="00453C38" w:rsidP="00453C38">
      <w:pPr>
        <w:pStyle w:val="ListParagraph"/>
        <w:numPr>
          <w:ilvl w:val="2"/>
          <w:numId w:val="1"/>
        </w:numPr>
      </w:pPr>
    </w:p>
    <w:p w14:paraId="655ACFB4" w14:textId="77777777" w:rsidR="00453C38" w:rsidRDefault="00453C38" w:rsidP="00453C38">
      <w:pPr>
        <w:pStyle w:val="ListParagraph"/>
        <w:numPr>
          <w:ilvl w:val="1"/>
          <w:numId w:val="1"/>
        </w:numPr>
      </w:pPr>
      <w:r>
        <w:t xml:space="preserve">Dialogue avec joueur ou adjoint </w:t>
      </w:r>
    </w:p>
    <w:p w14:paraId="67DF1A88" w14:textId="77777777" w:rsidR="00453C38" w:rsidRDefault="00453C38" w:rsidP="00453C38">
      <w:pPr>
        <w:pStyle w:val="ListParagraph"/>
        <w:numPr>
          <w:ilvl w:val="2"/>
          <w:numId w:val="1"/>
        </w:numPr>
      </w:pPr>
      <w:r>
        <w:t>Non titularisation</w:t>
      </w:r>
    </w:p>
    <w:p w14:paraId="7509D40E" w14:textId="77777777" w:rsidR="00453C38" w:rsidRDefault="00453C38" w:rsidP="00453C38">
      <w:pPr>
        <w:pStyle w:val="ListParagraph"/>
        <w:numPr>
          <w:ilvl w:val="2"/>
          <w:numId w:val="1"/>
        </w:numPr>
      </w:pPr>
      <w:r>
        <w:lastRenderedPageBreak/>
        <w:t>Discussion sur le cas d’un joueur</w:t>
      </w:r>
    </w:p>
    <w:p w14:paraId="15191892" w14:textId="77777777" w:rsidR="00453C38" w:rsidRDefault="00453C38" w:rsidP="00453C38">
      <w:pPr>
        <w:pStyle w:val="ListParagraph"/>
        <w:numPr>
          <w:ilvl w:val="2"/>
          <w:numId w:val="1"/>
        </w:numPr>
      </w:pPr>
      <w:r>
        <w:t xml:space="preserve">Motiver buteur qui </w:t>
      </w:r>
      <w:r>
        <w:t xml:space="preserve"> ne m</w:t>
      </w:r>
      <w:r>
        <w:t>arque pas</w:t>
      </w:r>
    </w:p>
    <w:p w14:paraId="7ED059B3" w14:textId="77777777" w:rsidR="00453C38" w:rsidRDefault="00453C38" w:rsidP="00453C38">
      <w:pPr>
        <w:pStyle w:val="ListParagraph"/>
        <w:numPr>
          <w:ilvl w:val="2"/>
          <w:numId w:val="1"/>
        </w:numPr>
      </w:pPr>
      <w:r>
        <w:t>Renouvellement de contacts ou pas</w:t>
      </w:r>
    </w:p>
    <w:p w14:paraId="1A0E1EDE" w14:textId="77777777" w:rsidR="00453C38" w:rsidRDefault="00453C38" w:rsidP="00453C38">
      <w:pPr>
        <w:pStyle w:val="ListParagraph"/>
        <w:numPr>
          <w:ilvl w:val="1"/>
          <w:numId w:val="1"/>
        </w:numPr>
      </w:pPr>
      <w:r>
        <w:t>Entrainement</w:t>
      </w:r>
    </w:p>
    <w:p w14:paraId="2AC2E16C" w14:textId="77777777" w:rsidR="00353D78" w:rsidRDefault="00353D78" w:rsidP="00453C38">
      <w:pPr>
        <w:jc w:val="both"/>
      </w:pPr>
      <w:r>
        <w:br/>
        <w:t>Sur l’article du blog, un petit paragraphe décodant ce qui a été mis en place en terme de management pour parvenir à débloquer la situation.</w:t>
      </w:r>
    </w:p>
    <w:p w14:paraId="114EBD9C" w14:textId="77777777" w:rsidR="00A46655" w:rsidRDefault="00A46655" w:rsidP="00453C38">
      <w:pPr>
        <w:jc w:val="both"/>
      </w:pPr>
    </w:p>
    <w:p w14:paraId="14CCC731" w14:textId="77777777" w:rsidR="00A46655" w:rsidRDefault="00A46655" w:rsidP="00453C38">
      <w:pPr>
        <w:pStyle w:val="Heading1"/>
        <w:jc w:val="both"/>
      </w:pPr>
      <w:r>
        <w:t>Position Meta</w:t>
      </w:r>
    </w:p>
    <w:p w14:paraId="0F025B26" w14:textId="77777777" w:rsidR="00A46655" w:rsidRDefault="001C54C7" w:rsidP="00453C38">
      <w:pPr>
        <w:jc w:val="both"/>
      </w:pPr>
      <w:r>
        <w:t xml:space="preserve">Pour l’entretien avec </w:t>
      </w:r>
      <w:proofErr w:type="spellStart"/>
      <w:r>
        <w:t>F.Keller</w:t>
      </w:r>
      <w:proofErr w:type="spellEnd"/>
      <w:r>
        <w:t xml:space="preserve">, Quentin a commencé par expliquer notre projet puis </w:t>
      </w:r>
      <w:proofErr w:type="spellStart"/>
      <w:r>
        <w:t>Naïm</w:t>
      </w:r>
      <w:proofErr w:type="spellEnd"/>
      <w:r>
        <w:t xml:space="preserve"> a posé les questions.</w:t>
      </w:r>
      <w:r w:rsidR="00453C38">
        <w:t xml:space="preserve"> Pour Quentin il a travaillé sur la prise de parole en premier et Naim sur son côté E.</w:t>
      </w:r>
    </w:p>
    <w:p w14:paraId="686F8B0E" w14:textId="77777777" w:rsidR="001C54C7" w:rsidRPr="00A46655" w:rsidRDefault="001C54C7" w:rsidP="00453C38">
      <w:pPr>
        <w:jc w:val="both"/>
      </w:pPr>
      <w:r>
        <w:t>Nous avions préparé un texte introductif et des questions histoire d’être plus à l’aise, mais une fois sur place, l’entraineur était chaleureux et nous a mis à l’aise, du coup nous avons menés l’</w:t>
      </w:r>
      <w:r w:rsidR="00133843">
        <w:t>entretien sur le ton de la</w:t>
      </w:r>
      <w:bookmarkStart w:id="0" w:name="_GoBack"/>
      <w:bookmarkEnd w:id="0"/>
      <w:r w:rsidR="00133843">
        <w:t xml:space="preserve"> discussion. </w:t>
      </w:r>
      <w:r w:rsidR="00133843" w:rsidRPr="00133843">
        <w:rPr>
          <w:b/>
        </w:rPr>
        <w:t>(Préparer pour être à l’aise mais sans se cantonner à ce qui était prévu)</w:t>
      </w:r>
    </w:p>
    <w:sectPr w:rsidR="001C54C7" w:rsidRPr="00A466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Light">
    <w:altName w:val="Consolas"/>
    <w:charset w:val="00"/>
    <w:family w:val="swiss"/>
    <w:pitch w:val="variable"/>
    <w:sig w:usb0="A00002EF" w:usb1="4000207B" w:usb2="00000000" w:usb3="00000000" w:csb0="0000019F" w:csb1="00000000"/>
  </w:font>
  <w:font w:name="新細明體">
    <w:charset w:val="51"/>
    <w:family w:val="auto"/>
    <w:pitch w:val="variable"/>
    <w:sig w:usb0="A00002FF" w:usb1="28CFFCFA" w:usb2="00000016" w:usb3="00000000" w:csb0="001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E74FE"/>
    <w:multiLevelType w:val="hybridMultilevel"/>
    <w:tmpl w:val="8C2E66E2"/>
    <w:lvl w:ilvl="0" w:tplc="B76A127C">
      <w:start w:val="2012"/>
      <w:numFmt w:val="bullet"/>
      <w:lvlText w:val="-"/>
      <w:lvlJc w:val="left"/>
      <w:pPr>
        <w:ind w:left="1065" w:hanging="360"/>
      </w:pPr>
      <w:rPr>
        <w:rFonts w:ascii="Calibri" w:eastAsiaTheme="minorHAnsi"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42E"/>
    <w:rsid w:val="000A3924"/>
    <w:rsid w:val="00133843"/>
    <w:rsid w:val="001C54C7"/>
    <w:rsid w:val="001E1056"/>
    <w:rsid w:val="00353D78"/>
    <w:rsid w:val="00453C38"/>
    <w:rsid w:val="004D0588"/>
    <w:rsid w:val="007A042E"/>
    <w:rsid w:val="00983CC8"/>
    <w:rsid w:val="00A46655"/>
    <w:rsid w:val="00DF605E"/>
    <w:rsid w:val="00F26674"/>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85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042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42E"/>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7A042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42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53C3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042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42E"/>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7A042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42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53C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508</Words>
  <Characters>2899</Characters>
  <Application>Microsoft Macintosh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Naim</dc:creator>
  <cp:keywords/>
  <dc:description/>
  <cp:lastModifiedBy>Quentin REAUD</cp:lastModifiedBy>
  <cp:revision>3</cp:revision>
  <dcterms:created xsi:type="dcterms:W3CDTF">2013-10-21T13:13:00Z</dcterms:created>
  <dcterms:modified xsi:type="dcterms:W3CDTF">2013-10-21T14:56:00Z</dcterms:modified>
</cp:coreProperties>
</file>